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DEF5" w14:textId="77777777" w:rsidR="00915B8B" w:rsidRDefault="006140B6">
      <w:pPr>
        <w:ind w:leftChars="-200" w:left="-400" w:rightChars="-46" w:right="-92" w:firstLine="708"/>
        <w:jc w:val="center"/>
        <w:rPr>
          <w:rStyle w:val="a3"/>
          <w:rFonts w:ascii="Times New Roman" w:eastAsia="Arial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eastAsia="Arial" w:hAnsi="Times New Roman" w:cs="Times New Roman"/>
          <w:sz w:val="28"/>
          <w:szCs w:val="28"/>
          <w:lang w:val="ru-RU"/>
        </w:rPr>
        <w:t xml:space="preserve">«Сестринское дело» </w:t>
      </w:r>
    </w:p>
    <w:p w14:paraId="45FC4527" w14:textId="77777777" w:rsidR="00867DAF" w:rsidRDefault="004C79A9">
      <w:pPr>
        <w:ind w:leftChars="-200" w:left="-400" w:rightChars="-46" w:right="-92" w:firstLine="708"/>
        <w:jc w:val="center"/>
        <w:rPr>
          <w:rStyle w:val="a3"/>
          <w:rFonts w:ascii="Times New Roman" w:eastAsia="Arial" w:hAnsi="Times New Roman" w:cs="Times New Roman"/>
          <w:sz w:val="28"/>
          <w:szCs w:val="28"/>
          <w:lang w:val="ru-RU"/>
        </w:rPr>
      </w:pPr>
      <w:r>
        <w:rPr>
          <w:rStyle w:val="a3"/>
          <w:rFonts w:ascii="Times New Roman" w:eastAsia="Arial" w:hAnsi="Times New Roman" w:cs="Times New Roman"/>
          <w:sz w:val="28"/>
          <w:szCs w:val="28"/>
          <w:lang w:val="ru-RU"/>
        </w:rPr>
        <w:t>–</w:t>
      </w:r>
      <w:r w:rsidR="006140B6">
        <w:rPr>
          <w:rStyle w:val="a3"/>
          <w:rFonts w:ascii="Times New Roman" w:eastAsia="Arial" w:hAnsi="Times New Roman" w:cs="Times New Roman"/>
          <w:sz w:val="28"/>
          <w:szCs w:val="28"/>
          <w:lang w:val="ru-RU"/>
        </w:rPr>
        <w:t xml:space="preserve"> гуманная и </w:t>
      </w:r>
      <w:r>
        <w:rPr>
          <w:rStyle w:val="a3"/>
          <w:rFonts w:ascii="Times New Roman" w:eastAsia="Arial" w:hAnsi="Times New Roman" w:cs="Times New Roman"/>
          <w:sz w:val="28"/>
          <w:szCs w:val="28"/>
          <w:lang w:val="ru-RU"/>
        </w:rPr>
        <w:t>престижная</w:t>
      </w:r>
      <w:r w:rsidR="006140B6">
        <w:rPr>
          <w:rStyle w:val="a3"/>
          <w:rFonts w:ascii="Times New Roman" w:eastAsia="Arial" w:hAnsi="Times New Roman" w:cs="Times New Roman"/>
          <w:sz w:val="28"/>
          <w:szCs w:val="28"/>
          <w:lang w:val="ru-RU"/>
        </w:rPr>
        <w:t xml:space="preserve"> специальность</w:t>
      </w:r>
    </w:p>
    <w:p w14:paraId="79F5D570" w14:textId="77777777" w:rsidR="00867DAF" w:rsidRDefault="00867DAF">
      <w:pPr>
        <w:ind w:leftChars="-200" w:left="-400" w:rightChars="-46" w:right="-92" w:firstLine="708"/>
        <w:jc w:val="both"/>
        <w:rPr>
          <w:rStyle w:val="a3"/>
          <w:rFonts w:ascii="Times New Roman" w:eastAsia="Arial" w:hAnsi="Times New Roman" w:cs="Times New Roman"/>
          <w:sz w:val="24"/>
          <w:szCs w:val="24"/>
          <w:lang w:val="ru-RU"/>
        </w:rPr>
      </w:pPr>
    </w:p>
    <w:p w14:paraId="670A1595" w14:textId="77777777" w:rsidR="00867DAF" w:rsidRDefault="006140B6">
      <w:pPr>
        <w:ind w:leftChars="-200" w:left="-400" w:rightChars="-46" w:right="-92" w:firstLine="708"/>
        <w:jc w:val="both"/>
        <w:rPr>
          <w:rFonts w:ascii="Times New Roman" w:eastAsia="Arial" w:hAnsi="Times New Roman" w:cs="Times New Roman"/>
          <w:sz w:val="28"/>
          <w:szCs w:val="28"/>
          <w:lang w:val="ru-RU" w:bidi="ar"/>
        </w:rPr>
      </w:pPr>
      <w:r>
        <w:rPr>
          <w:rFonts w:ascii="Times New Roman" w:eastAsia="Arial" w:hAnsi="Times New Roman" w:cs="Times New Roman"/>
          <w:sz w:val="28"/>
          <w:szCs w:val="28"/>
          <w:lang w:val="ru-RU" w:bidi="ar"/>
        </w:rPr>
        <w:t>Профессия мед</w:t>
      </w:r>
      <w:r w:rsidR="004C79A9">
        <w:rPr>
          <w:rFonts w:ascii="Times New Roman" w:eastAsia="Arial" w:hAnsi="Times New Roman" w:cs="Times New Roman"/>
          <w:sz w:val="28"/>
          <w:szCs w:val="28"/>
          <w:lang w:val="ru-RU" w:bidi="ar"/>
        </w:rPr>
        <w:t>ицинской сестры –</w:t>
      </w:r>
      <w:r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 </w:t>
      </w:r>
      <w:r w:rsidR="004C79A9">
        <w:rPr>
          <w:rFonts w:ascii="Times New Roman" w:eastAsia="Arial" w:hAnsi="Times New Roman" w:cs="Times New Roman"/>
          <w:sz w:val="28"/>
          <w:szCs w:val="28"/>
          <w:lang w:val="ru-RU" w:bidi="ar"/>
        </w:rPr>
        <w:t>сложная, но благородная</w:t>
      </w:r>
      <w:r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 и очень востребованная. Медсестра </w:t>
      </w:r>
      <w:r w:rsidR="004C79A9">
        <w:rPr>
          <w:rFonts w:ascii="Times New Roman" w:eastAsia="Arial" w:hAnsi="Times New Roman" w:cs="Times New Roman"/>
          <w:sz w:val="28"/>
          <w:szCs w:val="28"/>
          <w:lang w:val="ru-RU" w:bidi="ar"/>
        </w:rPr>
        <w:t>– это квалифицированный специалист, является правой рукой врача</w:t>
      </w:r>
      <w:r w:rsidR="003F6C06">
        <w:rPr>
          <w:rFonts w:ascii="Times New Roman" w:eastAsia="Arial" w:hAnsi="Times New Roman" w:cs="Times New Roman"/>
          <w:sz w:val="28"/>
          <w:szCs w:val="28"/>
          <w:lang w:val="ru-RU" w:bidi="ar"/>
        </w:rPr>
        <w:t>, ориентирована на общение и взаимодействие с людьми</w:t>
      </w:r>
      <w:r w:rsidR="004C79A9">
        <w:rPr>
          <w:rFonts w:ascii="Times New Roman" w:eastAsia="Arial" w:hAnsi="Times New Roman" w:cs="Times New Roman"/>
          <w:sz w:val="28"/>
          <w:szCs w:val="28"/>
          <w:lang w:val="ru-RU" w:bidi="ar"/>
        </w:rPr>
        <w:t>.</w:t>
      </w:r>
      <w:r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 </w:t>
      </w:r>
    </w:p>
    <w:p w14:paraId="08EAE48D" w14:textId="77777777" w:rsidR="003F6C06" w:rsidRDefault="003F6C06" w:rsidP="003F6C06">
      <w:pPr>
        <w:ind w:leftChars="-200" w:left="-400" w:rightChars="-46" w:right="-92" w:firstLine="708"/>
        <w:jc w:val="both"/>
        <w:rPr>
          <w:rFonts w:ascii="Times New Roman" w:eastAsia="Arial" w:hAnsi="Times New Roman" w:cs="Times New Roman"/>
          <w:sz w:val="28"/>
          <w:szCs w:val="28"/>
          <w:lang w:val="ru-RU" w:bidi="ar"/>
        </w:rPr>
      </w:pPr>
      <w:r>
        <w:rPr>
          <w:rFonts w:ascii="Times New Roman" w:eastAsia="Arial" w:hAnsi="Times New Roman" w:cs="Times New Roman"/>
          <w:sz w:val="28"/>
          <w:szCs w:val="28"/>
          <w:lang w:val="ru-RU" w:bidi="ar"/>
        </w:rPr>
        <w:t>В функциональные обязанности медсестры входит выполнение различных медицинских манипуляций, таких как постановка катетеров, инъекции, инфузии, подготовка и ассистирование на хирургических операциях, выдача медикаментов на посту, измерение артериального давления, температуры, заполнение листов ухода за пациентом.</w:t>
      </w:r>
    </w:p>
    <w:p w14:paraId="364EAC85" w14:textId="77777777" w:rsidR="00867DAF" w:rsidRDefault="006140B6">
      <w:pPr>
        <w:ind w:leftChars="-200" w:left="-400" w:rightChars="-46" w:right="-92" w:firstLine="708"/>
        <w:jc w:val="both"/>
        <w:rPr>
          <w:rFonts w:ascii="Times New Roman" w:eastAsia="Arial" w:hAnsi="Times New Roman" w:cs="Times New Roman"/>
          <w:sz w:val="28"/>
          <w:szCs w:val="28"/>
          <w:lang w:val="ru-RU" w:bidi="ar"/>
        </w:rPr>
      </w:pPr>
      <w:r>
        <w:rPr>
          <w:rFonts w:ascii="Times New Roman" w:eastAsia="Arial" w:hAnsi="Times New Roman" w:cs="Times New Roman"/>
          <w:sz w:val="28"/>
          <w:szCs w:val="28"/>
          <w:lang w:val="ru-RU" w:bidi="ar"/>
        </w:rPr>
        <w:t>От старательной работы медсестры нередко зависит</w:t>
      </w:r>
      <w:r w:rsidR="004C79A9">
        <w:rPr>
          <w:rFonts w:ascii="Times New Roman" w:eastAsia="Arial" w:hAnsi="Times New Roman" w:cs="Times New Roman"/>
          <w:sz w:val="28"/>
          <w:szCs w:val="28"/>
          <w:lang w:val="ru-RU" w:bidi="ar"/>
        </w:rPr>
        <w:t>,</w:t>
      </w:r>
      <w:r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 насколько быстро поправится больной, так</w:t>
      </w:r>
      <w:r w:rsidR="00C66A26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как именно она проводит большую часть времени с пациентом, заботясь и ухаживая за ним. </w:t>
      </w:r>
    </w:p>
    <w:p w14:paraId="033D461C" w14:textId="77777777" w:rsidR="00913B65" w:rsidRDefault="006140B6" w:rsidP="00913B65">
      <w:pPr>
        <w:ind w:leftChars="-200" w:left="-400" w:rightChars="-46" w:right="-92" w:firstLine="708"/>
        <w:jc w:val="both"/>
        <w:rPr>
          <w:rFonts w:ascii="Times New Roman" w:eastAsia="Arial" w:hAnsi="Times New Roman" w:cs="Times New Roman"/>
          <w:sz w:val="28"/>
          <w:szCs w:val="28"/>
          <w:lang w:val="ru-RU" w:bidi="ar"/>
        </w:rPr>
      </w:pP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Сестринское дело в педиатрии</w:t>
      </w:r>
      <w:r w:rsidR="004C79A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– одн</w:t>
      </w:r>
      <w:r w:rsidR="003F6C0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о</w:t>
      </w:r>
      <w:r w:rsidR="004C79A9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из самы</w:t>
      </w:r>
      <w:r w:rsidR="003F6C0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х трудных, но благодарных направлений, потому что, кроме выполнения врачебных назначений,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включает </w:t>
      </w:r>
      <w:r w:rsidR="003F6C0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непосредственный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уход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и заботу </w:t>
      </w:r>
      <w:r w:rsidR="005A7C5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о</w:t>
      </w:r>
      <w:r w:rsidR="00913B6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5A7C5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детях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Контакт 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с реб</w:t>
      </w:r>
      <w:r w:rsidR="00C66A2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нко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м</w:t>
      </w:r>
      <w:r w:rsidR="00913B6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особенно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913B65"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новорожденны</w:t>
      </w:r>
      <w:r w:rsidR="00913B6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м,</w:t>
      </w:r>
      <w:r w:rsidR="00913B65"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имеет свои особенности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, ведь малыши 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не могут рассказать о сво</w:t>
      </w:r>
      <w:r w:rsidR="00C66A2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м самочувствии.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Выполнение</w:t>
      </w:r>
      <w:r w:rsidR="00C66A2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гигиенически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х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процедур 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у 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малышей, кормление маленьких или ослабленных </w:t>
      </w:r>
      <w:r w:rsidR="005A7C5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пациентов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уме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ние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успокоить реб</w:t>
      </w:r>
      <w:r w:rsidR="00C66A2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нка</w:t>
      </w:r>
      <w:r w:rsidR="003F6C0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, а в определенной ситуации</w:t>
      </w:r>
      <w:r w:rsidR="00C66A2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3F6C06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восполнить отсутствие матери, – </w:t>
      </w:r>
      <w:r w:rsidR="00913B6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необходимые</w:t>
      </w: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навыки медсестры. </w:t>
      </w:r>
      <w:r w:rsidR="00913B6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Ласковое отношение к ребенку, д</w:t>
      </w:r>
      <w:r w:rsidR="00913B65"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оброта, отзывчивость</w:t>
      </w:r>
      <w:r w:rsidR="00913B6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913B65"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–</w:t>
      </w:r>
      <w:r w:rsidR="005A7C5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913B6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>важнейшие человеческие качества</w:t>
      </w:r>
      <w:r w:rsidR="00913B65" w:rsidRPr="00915B8B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 медсестры, работающей в сфере педиатрии</w:t>
      </w:r>
      <w:r w:rsidR="00913B65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14:paraId="60B740D7" w14:textId="77777777" w:rsidR="00867DAF" w:rsidRDefault="00913B65">
      <w:pPr>
        <w:ind w:leftChars="-200" w:left="-400" w:rightChars="-46" w:right="-92" w:firstLine="708"/>
        <w:jc w:val="both"/>
        <w:rPr>
          <w:rFonts w:ascii="Times New Roman" w:eastAsia="Arial" w:hAnsi="Times New Roman" w:cs="Times New Roman"/>
          <w:sz w:val="28"/>
          <w:szCs w:val="28"/>
          <w:lang w:val="ru-RU" w:bidi="ar"/>
        </w:rPr>
      </w:pPr>
      <w:r>
        <w:rPr>
          <w:rFonts w:ascii="Times New Roman" w:eastAsia="Arial" w:hAnsi="Times New Roman" w:cs="Times New Roman"/>
          <w:sz w:val="28"/>
          <w:szCs w:val="28"/>
          <w:lang w:val="ru-RU" w:bidi="ar"/>
        </w:rPr>
        <w:t>Ч</w:t>
      </w:r>
      <w:r w:rsidRPr="00913B65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тобы спасать людям жизни, не обязательно иметь высшее медицинское образование. </w:t>
      </w:r>
      <w:r>
        <w:rPr>
          <w:rFonts w:ascii="Times New Roman" w:eastAsia="Arial" w:hAnsi="Times New Roman" w:cs="Times New Roman"/>
          <w:sz w:val="28"/>
          <w:szCs w:val="28"/>
          <w:lang w:val="ru-RU" w:bidi="ar"/>
        </w:rPr>
        <w:t>О</w:t>
      </w:r>
      <w:r w:rsidR="006140B6" w:rsidRPr="00915B8B">
        <w:rPr>
          <w:rFonts w:ascii="Times New Roman" w:eastAsia="Arial" w:hAnsi="Times New Roman" w:cs="Times New Roman"/>
          <w:sz w:val="28"/>
          <w:szCs w:val="28"/>
          <w:lang w:val="ru-RU" w:bidi="ar"/>
        </w:rPr>
        <w:t>бучают</w:t>
      </w:r>
      <w:r w:rsidR="006140B6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 сестринскому делу</w:t>
      </w:r>
      <w:r w:rsidR="006140B6" w:rsidRPr="00915B8B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ru-RU" w:bidi="ar"/>
        </w:rPr>
        <w:t>во многих городах</w:t>
      </w:r>
      <w:r w:rsidR="006140B6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 Беларуси</w:t>
      </w:r>
      <w:r>
        <w:rPr>
          <w:rFonts w:ascii="Times New Roman" w:eastAsia="Arial" w:hAnsi="Times New Roman" w:cs="Times New Roman"/>
          <w:sz w:val="28"/>
          <w:szCs w:val="28"/>
          <w:lang w:val="ru-RU" w:bidi="ar"/>
        </w:rPr>
        <w:t>, в том числе</w:t>
      </w:r>
      <w:r w:rsidR="006140B6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 </w:t>
      </w:r>
      <w:r w:rsidRPr="00913B65">
        <w:rPr>
          <w:rFonts w:ascii="Times New Roman" w:eastAsia="Arial" w:hAnsi="Times New Roman" w:cs="Times New Roman"/>
          <w:sz w:val="28"/>
          <w:szCs w:val="28"/>
          <w:lang w:val="ru-RU" w:bidi="ar"/>
        </w:rPr>
        <w:t>Гомельском и Мозырском медицинских колледжах</w:t>
      </w:r>
      <w:r w:rsidR="005A7C55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, </w:t>
      </w:r>
      <w:r w:rsidR="006140B6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и </w:t>
      </w:r>
      <w:r w:rsidR="005A7C55">
        <w:rPr>
          <w:rFonts w:ascii="Times New Roman" w:eastAsia="Arial" w:hAnsi="Times New Roman" w:cs="Times New Roman"/>
          <w:sz w:val="28"/>
          <w:szCs w:val="28"/>
          <w:lang w:val="ru-RU" w:bidi="ar"/>
        </w:rPr>
        <w:t>по этой специальности выделяется</w:t>
      </w:r>
      <w:r w:rsidR="006140B6" w:rsidRPr="00913B65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 много бюджетных мест.</w:t>
      </w:r>
      <w:r w:rsidR="006140B6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 </w:t>
      </w:r>
    </w:p>
    <w:p w14:paraId="713F5970" w14:textId="7A7A4A89" w:rsidR="00867DAF" w:rsidRPr="00915B8B" w:rsidRDefault="006140B6">
      <w:pPr>
        <w:ind w:leftChars="-200" w:left="-400" w:rightChars="-46" w:right="-92" w:firstLine="708"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915B8B">
        <w:rPr>
          <w:rFonts w:ascii="Times New Roman" w:eastAsia="Arial" w:hAnsi="Times New Roman" w:cs="Times New Roman"/>
          <w:sz w:val="28"/>
          <w:szCs w:val="28"/>
          <w:lang w:val="ru-RU" w:bidi="ar"/>
        </w:rPr>
        <w:t>Для работы медсестрой н</w:t>
      </w:r>
      <w:r w:rsidR="005A7C55">
        <w:rPr>
          <w:rFonts w:ascii="Times New Roman" w:eastAsia="Arial" w:hAnsi="Times New Roman" w:cs="Times New Roman"/>
          <w:sz w:val="28"/>
          <w:szCs w:val="28"/>
          <w:lang w:val="ru-RU" w:bidi="ar"/>
        </w:rPr>
        <w:t>еобходимо</w:t>
      </w:r>
      <w:r w:rsidRPr="00915B8B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 получить среднее профессиональное медицинское образование по специальности «Сестринское дело». Поступить в </w:t>
      </w:r>
      <w:r w:rsidR="005A7C55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медицинский </w:t>
      </w:r>
      <w:r w:rsidRPr="00915B8B">
        <w:rPr>
          <w:rFonts w:ascii="Times New Roman" w:eastAsia="Arial" w:hAnsi="Times New Roman" w:cs="Times New Roman"/>
          <w:sz w:val="28"/>
          <w:szCs w:val="28"/>
          <w:lang w:val="ru-RU" w:bidi="ar"/>
        </w:rPr>
        <w:t xml:space="preserve">колледж можно после 9 или 11 классов. Обучение длится </w:t>
      </w:r>
      <w:r w:rsidR="00A96593">
        <w:rPr>
          <w:rFonts w:ascii="Times New Roman" w:eastAsia="Arial" w:hAnsi="Times New Roman" w:cs="Times New Roman"/>
          <w:sz w:val="28"/>
          <w:szCs w:val="28"/>
          <w:lang w:val="ru-RU" w:bidi="ar"/>
        </w:rPr>
        <w:t>2 года 10 месяцев либо 3 года 10 месяцев.</w:t>
      </w:r>
    </w:p>
    <w:p w14:paraId="26570CA8" w14:textId="77777777" w:rsidR="00867DAF" w:rsidRDefault="006140B6" w:rsidP="005A7C55">
      <w:pPr>
        <w:pStyle w:val="2"/>
        <w:spacing w:beforeAutospacing="0" w:afterAutospacing="0"/>
        <w:ind w:leftChars="-200" w:left="-400" w:rightChars="-46" w:right="-92" w:firstLine="708"/>
        <w:jc w:val="both"/>
        <w:rPr>
          <w:rStyle w:val="a3"/>
          <w:rFonts w:ascii="Times New Roman" w:eastAsia="Arial" w:hAnsi="Times New Roman" w:hint="default"/>
          <w:i w:val="0"/>
          <w:iCs w:val="0"/>
          <w:sz w:val="28"/>
          <w:szCs w:val="28"/>
          <w:lang w:val="ru-RU"/>
        </w:rPr>
      </w:pPr>
      <w:r>
        <w:rPr>
          <w:rStyle w:val="a3"/>
          <w:rFonts w:ascii="Times New Roman" w:eastAsia="Arial" w:hAnsi="Times New Roman" w:hint="default"/>
          <w:i w:val="0"/>
          <w:iCs w:val="0"/>
          <w:sz w:val="28"/>
          <w:szCs w:val="28"/>
          <w:lang w:val="ru-RU"/>
        </w:rPr>
        <w:t>После окончания учебы медицинские сестры могут работать в</w:t>
      </w:r>
      <w:r w:rsidR="00C66A26">
        <w:rPr>
          <w:rStyle w:val="a3"/>
          <w:rFonts w:ascii="Times New Roman" w:eastAsia="Arial" w:hAnsi="Times New Roman" w:hint="default"/>
          <w:i w:val="0"/>
          <w:iCs w:val="0"/>
          <w:sz w:val="28"/>
          <w:szCs w:val="28"/>
          <w:lang w:val="ru-RU"/>
        </w:rPr>
        <w:t xml:space="preserve"> </w:t>
      </w:r>
      <w:r w:rsidRPr="00915B8B">
        <w:rPr>
          <w:rFonts w:ascii="Times New Roman" w:eastAsia="Arial" w:hAnsi="Times New Roman" w:hint="default"/>
          <w:b w:val="0"/>
          <w:bCs w:val="0"/>
          <w:i w:val="0"/>
          <w:iCs w:val="0"/>
          <w:color w:val="000000"/>
          <w:sz w:val="28"/>
          <w:szCs w:val="28"/>
          <w:lang w:val="ru-RU"/>
        </w:rPr>
        <w:t>поликлиниках, больницах, санаториях, косметологических кабинетах и других медицинских учреждениях.</w:t>
      </w:r>
      <w:r w:rsidR="00C66A26">
        <w:rPr>
          <w:rStyle w:val="a3"/>
          <w:rFonts w:ascii="Times New Roman" w:eastAsia="Arial" w:hAnsi="Times New Roman" w:hint="default"/>
          <w:i w:val="0"/>
          <w:iCs w:val="0"/>
          <w:sz w:val="28"/>
          <w:szCs w:val="28"/>
          <w:lang w:val="ru-RU"/>
        </w:rPr>
        <w:t xml:space="preserve"> </w:t>
      </w:r>
    </w:p>
    <w:p w14:paraId="748D6351" w14:textId="77777777" w:rsidR="00867DAF" w:rsidRDefault="006140B6">
      <w:pPr>
        <w:pStyle w:val="2"/>
        <w:spacing w:beforeAutospacing="0" w:afterAutospacing="0"/>
        <w:ind w:leftChars="-200" w:left="-400" w:rightChars="-46" w:right="-92" w:firstLine="708"/>
        <w:jc w:val="both"/>
        <w:rPr>
          <w:rStyle w:val="a3"/>
          <w:rFonts w:ascii="Times New Roman" w:eastAsia="Arial" w:hAnsi="Times New Roman" w:hint="default"/>
          <w:i w:val="0"/>
          <w:iCs w:val="0"/>
          <w:sz w:val="28"/>
          <w:szCs w:val="28"/>
          <w:lang w:val="ru-RU"/>
        </w:rPr>
      </w:pPr>
      <w:r>
        <w:rPr>
          <w:rStyle w:val="a3"/>
          <w:rFonts w:ascii="Times New Roman" w:eastAsia="Arial" w:hAnsi="Times New Roman" w:hint="default"/>
          <w:i w:val="0"/>
          <w:iCs w:val="0"/>
          <w:sz w:val="28"/>
          <w:szCs w:val="28"/>
          <w:lang w:val="ru-RU"/>
        </w:rPr>
        <w:t xml:space="preserve">Мы будем искренне рады видеть дипломированных, грамотных и доброжелательных специалистов </w:t>
      </w:r>
      <w:r w:rsidR="005A7C55">
        <w:rPr>
          <w:rStyle w:val="a3"/>
          <w:rFonts w:ascii="Times New Roman" w:eastAsia="Arial" w:hAnsi="Times New Roman" w:hint="default"/>
          <w:i w:val="0"/>
          <w:iCs w:val="0"/>
          <w:sz w:val="28"/>
          <w:szCs w:val="28"/>
          <w:lang w:val="ru-RU"/>
        </w:rPr>
        <w:t>в нашем учреждении –</w:t>
      </w:r>
      <w:r>
        <w:rPr>
          <w:rStyle w:val="a3"/>
          <w:rFonts w:ascii="Times New Roman" w:eastAsia="Arial" w:hAnsi="Times New Roman" w:hint="default"/>
          <w:i w:val="0"/>
          <w:iCs w:val="0"/>
          <w:sz w:val="28"/>
          <w:szCs w:val="28"/>
          <w:lang w:val="ru-RU"/>
        </w:rPr>
        <w:t xml:space="preserve"> Гомельской областной детской клинической больнице</w:t>
      </w:r>
      <w:r w:rsidR="005A7C55">
        <w:rPr>
          <w:rStyle w:val="a3"/>
          <w:rFonts w:ascii="Times New Roman" w:eastAsia="Arial" w:hAnsi="Times New Roman" w:hint="default"/>
          <w:i w:val="0"/>
          <w:iCs w:val="0"/>
          <w:sz w:val="28"/>
          <w:szCs w:val="28"/>
          <w:lang w:val="ru-RU"/>
        </w:rPr>
        <w:t>, одной из наиболее передовых клиник страны по оснащению, качеству лечения</w:t>
      </w:r>
      <w:r>
        <w:rPr>
          <w:rStyle w:val="a3"/>
          <w:rFonts w:ascii="Times New Roman" w:eastAsia="Arial" w:hAnsi="Times New Roman" w:hint="default"/>
          <w:i w:val="0"/>
          <w:iCs w:val="0"/>
          <w:sz w:val="28"/>
          <w:szCs w:val="28"/>
          <w:lang w:val="ru-RU"/>
        </w:rPr>
        <w:t xml:space="preserve"> и уровню профессионального мастерства.</w:t>
      </w:r>
    </w:p>
    <w:p w14:paraId="6F2815E8" w14:textId="77777777" w:rsidR="004C79A9" w:rsidRDefault="004C79A9" w:rsidP="004C79A9">
      <w:pPr>
        <w:jc w:val="right"/>
        <w:rPr>
          <w:rStyle w:val="a3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/>
        </w:rPr>
      </w:pPr>
    </w:p>
    <w:p w14:paraId="6FDD4C4E" w14:textId="77777777" w:rsidR="005A7C55" w:rsidRDefault="005A7C55" w:rsidP="004C79A9">
      <w:pPr>
        <w:jc w:val="right"/>
        <w:rPr>
          <w:rStyle w:val="a3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/>
        </w:rPr>
      </w:pPr>
    </w:p>
    <w:p w14:paraId="17C54340" w14:textId="77777777" w:rsidR="005A7C55" w:rsidRDefault="005A7C55" w:rsidP="004C79A9">
      <w:pPr>
        <w:jc w:val="right"/>
        <w:rPr>
          <w:rStyle w:val="a3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proofErr w:type="spellStart"/>
      <w:r>
        <w:rPr>
          <w:rStyle w:val="a3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/>
        </w:rPr>
        <w:t>Казар</w:t>
      </w:r>
      <w:proofErr w:type="spellEnd"/>
      <w:r>
        <w:rPr>
          <w:rStyle w:val="a3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К.С., главная медсестра</w:t>
      </w:r>
    </w:p>
    <w:p w14:paraId="05B1ABEB" w14:textId="77777777" w:rsidR="00867DAF" w:rsidRDefault="004C79A9" w:rsidP="004C79A9">
      <w:pPr>
        <w:jc w:val="right"/>
        <w:rPr>
          <w:rStyle w:val="a3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proofErr w:type="spellStart"/>
      <w:r>
        <w:rPr>
          <w:rStyle w:val="a3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/>
        </w:rPr>
        <w:t>Гунева</w:t>
      </w:r>
      <w:proofErr w:type="spellEnd"/>
      <w:r>
        <w:rPr>
          <w:rStyle w:val="a3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Я.С., начальник отдела кадров</w:t>
      </w:r>
    </w:p>
    <w:p w14:paraId="0C1D1CA8" w14:textId="77777777" w:rsidR="00867DAF" w:rsidRDefault="004C79A9" w:rsidP="004C79A9">
      <w:pPr>
        <w:jc w:val="right"/>
        <w:rPr>
          <w:rStyle w:val="a3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/>
        </w:rPr>
      </w:pPr>
      <w:r>
        <w:rPr>
          <w:rStyle w:val="a3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 </w:t>
      </w:r>
      <w:r w:rsidR="006140B6">
        <w:rPr>
          <w:rStyle w:val="a3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/>
        </w:rPr>
        <w:t xml:space="preserve">Скуратова Н.А., заведующий ОФД </w:t>
      </w:r>
    </w:p>
    <w:p w14:paraId="53E11B0B" w14:textId="77777777" w:rsidR="00867DAF" w:rsidRDefault="00867DAF">
      <w:pPr>
        <w:rPr>
          <w:rStyle w:val="a3"/>
          <w:rFonts w:ascii="Times New Roman" w:eastAsia="Arial" w:hAnsi="Times New Roman" w:cs="Times New Roman"/>
          <w:b w:val="0"/>
          <w:bCs w:val="0"/>
          <w:i/>
          <w:iCs/>
          <w:sz w:val="24"/>
          <w:szCs w:val="24"/>
          <w:lang w:val="ru-RU"/>
        </w:rPr>
      </w:pPr>
    </w:p>
    <w:sectPr w:rsidR="00867DAF" w:rsidSect="005A7C5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F5218F"/>
    <w:rsid w:val="003F6C06"/>
    <w:rsid w:val="004C79A9"/>
    <w:rsid w:val="005A7C55"/>
    <w:rsid w:val="006140B6"/>
    <w:rsid w:val="00867DAF"/>
    <w:rsid w:val="00913B65"/>
    <w:rsid w:val="00915B8B"/>
    <w:rsid w:val="00A57914"/>
    <w:rsid w:val="00A96593"/>
    <w:rsid w:val="00C66A26"/>
    <w:rsid w:val="31F5218F"/>
    <w:rsid w:val="70AB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1D97BC"/>
  <w15:docId w15:val="{4EBB3BB0-05CB-48A6-90F0-325593D6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m26956</cp:lastModifiedBy>
  <cp:revision>6</cp:revision>
  <dcterms:created xsi:type="dcterms:W3CDTF">2022-05-31T07:53:00Z</dcterms:created>
  <dcterms:modified xsi:type="dcterms:W3CDTF">2023-04-10T12:21:00Z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2B1A28778EE547A689EE3153CD9AFB93</vt:lpwstr>
  </property>
</Properties>
</file>