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E369" w14:textId="05025215" w:rsidR="00820FAA" w:rsidRPr="00820FAA" w:rsidRDefault="00820FAA" w:rsidP="00DA0280">
      <w:pPr>
        <w:widowControl w:val="0"/>
        <w:suppressAutoHyphens/>
        <w:autoSpaceDE w:val="0"/>
        <w:autoSpaceDN w:val="0"/>
        <w:spacing w:after="120" w:line="280" w:lineRule="exact"/>
        <w:ind w:left="5954"/>
        <w:textAlignment w:val="baseline"/>
        <w:rPr>
          <w:rFonts w:cs="Arial"/>
          <w:bCs/>
          <w:iCs/>
          <w:color w:val="000000"/>
          <w:kern w:val="3"/>
          <w:sz w:val="28"/>
          <w:szCs w:val="28"/>
        </w:rPr>
      </w:pPr>
      <w:r w:rsidRPr="00820FAA">
        <w:rPr>
          <w:rFonts w:cs="Arial"/>
          <w:bCs/>
          <w:iCs/>
          <w:color w:val="000000"/>
          <w:kern w:val="3"/>
          <w:sz w:val="28"/>
          <w:szCs w:val="28"/>
        </w:rPr>
        <w:t>Приложение</w:t>
      </w:r>
      <w:r>
        <w:rPr>
          <w:rFonts w:cs="Arial"/>
          <w:bCs/>
          <w:iCs/>
          <w:color w:val="000000"/>
          <w:kern w:val="3"/>
          <w:sz w:val="28"/>
          <w:szCs w:val="28"/>
        </w:rPr>
        <w:t xml:space="preserve"> </w:t>
      </w:r>
      <w:r w:rsidR="00DA0280">
        <w:rPr>
          <w:rFonts w:cs="Arial"/>
          <w:bCs/>
          <w:iCs/>
          <w:color w:val="000000"/>
          <w:kern w:val="3"/>
          <w:sz w:val="28"/>
          <w:szCs w:val="28"/>
        </w:rPr>
        <w:t>8</w:t>
      </w:r>
    </w:p>
    <w:p w14:paraId="21E1F95B" w14:textId="77777777" w:rsidR="00820FAA" w:rsidRPr="00820FAA" w:rsidRDefault="00820FAA" w:rsidP="00DA0280">
      <w:pPr>
        <w:widowControl w:val="0"/>
        <w:suppressAutoHyphens/>
        <w:autoSpaceDE w:val="0"/>
        <w:autoSpaceDN w:val="0"/>
        <w:spacing w:line="280" w:lineRule="exact"/>
        <w:ind w:left="5954"/>
        <w:textAlignment w:val="baseline"/>
        <w:rPr>
          <w:rFonts w:cs="Arial"/>
          <w:bCs/>
          <w:iCs/>
          <w:color w:val="000000"/>
          <w:kern w:val="3"/>
          <w:sz w:val="28"/>
          <w:szCs w:val="28"/>
        </w:rPr>
      </w:pPr>
      <w:r w:rsidRPr="00820FAA">
        <w:rPr>
          <w:rFonts w:cs="Arial"/>
          <w:bCs/>
          <w:iCs/>
          <w:color w:val="000000"/>
          <w:kern w:val="3"/>
          <w:sz w:val="28"/>
          <w:szCs w:val="28"/>
        </w:rPr>
        <w:t>УТВЕРЖДЕНО</w:t>
      </w:r>
    </w:p>
    <w:p w14:paraId="19016170" w14:textId="77777777" w:rsidR="00DA0280" w:rsidRDefault="00820FAA" w:rsidP="00DA0280">
      <w:pPr>
        <w:widowControl w:val="0"/>
        <w:suppressAutoHyphens/>
        <w:autoSpaceDE w:val="0"/>
        <w:autoSpaceDN w:val="0"/>
        <w:spacing w:line="280" w:lineRule="exact"/>
        <w:ind w:left="5954"/>
        <w:textAlignment w:val="baseline"/>
        <w:rPr>
          <w:bCs/>
          <w:color w:val="000000"/>
          <w:kern w:val="3"/>
          <w:sz w:val="28"/>
          <w:szCs w:val="28"/>
        </w:rPr>
      </w:pPr>
      <w:r w:rsidRPr="00820FAA">
        <w:rPr>
          <w:bCs/>
          <w:color w:val="000000"/>
          <w:kern w:val="3"/>
          <w:sz w:val="28"/>
          <w:szCs w:val="28"/>
        </w:rPr>
        <w:t>приказ</w:t>
      </w:r>
      <w:r>
        <w:rPr>
          <w:bCs/>
          <w:color w:val="000000"/>
          <w:kern w:val="3"/>
          <w:sz w:val="28"/>
          <w:szCs w:val="28"/>
        </w:rPr>
        <w:t xml:space="preserve"> </w:t>
      </w:r>
      <w:r w:rsidRPr="00820FAA">
        <w:rPr>
          <w:bCs/>
          <w:color w:val="000000"/>
          <w:kern w:val="3"/>
          <w:sz w:val="28"/>
          <w:szCs w:val="28"/>
        </w:rPr>
        <w:t>У</w:t>
      </w:r>
      <w:r>
        <w:rPr>
          <w:bCs/>
          <w:color w:val="000000"/>
          <w:kern w:val="3"/>
          <w:sz w:val="28"/>
          <w:szCs w:val="28"/>
        </w:rPr>
        <w:t xml:space="preserve"> </w:t>
      </w:r>
      <w:r w:rsidRPr="00820FAA">
        <w:rPr>
          <w:bCs/>
          <w:color w:val="000000"/>
          <w:kern w:val="3"/>
          <w:sz w:val="28"/>
          <w:szCs w:val="28"/>
        </w:rPr>
        <w:t>«ГОКДБ»</w:t>
      </w:r>
      <w:r w:rsidR="00DA0280">
        <w:rPr>
          <w:bCs/>
          <w:color w:val="000000"/>
          <w:kern w:val="3"/>
          <w:sz w:val="28"/>
          <w:szCs w:val="28"/>
        </w:rPr>
        <w:t xml:space="preserve"> </w:t>
      </w:r>
    </w:p>
    <w:p w14:paraId="13DA6B62" w14:textId="79DF7177" w:rsidR="00820FAA" w:rsidRDefault="00AA2A78" w:rsidP="00DA0280">
      <w:pPr>
        <w:widowControl w:val="0"/>
        <w:suppressAutoHyphens/>
        <w:autoSpaceDE w:val="0"/>
        <w:autoSpaceDN w:val="0"/>
        <w:spacing w:line="280" w:lineRule="exact"/>
        <w:ind w:left="5954"/>
        <w:textAlignment w:val="baseline"/>
        <w:rPr>
          <w:bCs/>
          <w:kern w:val="3"/>
          <w:sz w:val="28"/>
          <w:szCs w:val="28"/>
        </w:rPr>
      </w:pPr>
      <w:r w:rsidRPr="00AA2A78">
        <w:rPr>
          <w:bCs/>
          <w:kern w:val="3"/>
          <w:sz w:val="28"/>
          <w:szCs w:val="28"/>
        </w:rPr>
        <w:t>01.08.2022 № 539</w:t>
      </w:r>
    </w:p>
    <w:p w14:paraId="1F6DA869" w14:textId="77777777" w:rsidR="00DA0280" w:rsidRDefault="00DA0280" w:rsidP="00DA0280">
      <w:pPr>
        <w:widowControl w:val="0"/>
        <w:suppressAutoHyphens/>
        <w:autoSpaceDE w:val="0"/>
        <w:autoSpaceDN w:val="0"/>
        <w:spacing w:line="280" w:lineRule="exact"/>
        <w:ind w:left="5954"/>
        <w:textAlignment w:val="baseline"/>
        <w:rPr>
          <w:bCs/>
          <w:kern w:val="3"/>
          <w:sz w:val="28"/>
          <w:szCs w:val="28"/>
        </w:rPr>
      </w:pPr>
      <w:r>
        <w:rPr>
          <w:bCs/>
          <w:kern w:val="3"/>
          <w:sz w:val="28"/>
          <w:szCs w:val="28"/>
        </w:rPr>
        <w:t xml:space="preserve">(в редакции приказа У «ГОДКБ» </w:t>
      </w:r>
    </w:p>
    <w:p w14:paraId="37F2AAE3" w14:textId="4F0B3F5B" w:rsidR="00DA0280" w:rsidRPr="00820FAA" w:rsidRDefault="00DA0280" w:rsidP="00DA0280">
      <w:pPr>
        <w:widowControl w:val="0"/>
        <w:suppressAutoHyphens/>
        <w:autoSpaceDE w:val="0"/>
        <w:autoSpaceDN w:val="0"/>
        <w:spacing w:line="280" w:lineRule="exact"/>
        <w:ind w:left="5954"/>
        <w:textAlignment w:val="baseline"/>
        <w:rPr>
          <w:bCs/>
          <w:color w:val="000000"/>
          <w:kern w:val="3"/>
          <w:sz w:val="28"/>
          <w:szCs w:val="28"/>
        </w:rPr>
      </w:pPr>
      <w:r>
        <w:rPr>
          <w:bCs/>
          <w:kern w:val="3"/>
          <w:sz w:val="28"/>
          <w:szCs w:val="28"/>
        </w:rPr>
        <w:t>от 31.07.2025 №</w:t>
      </w:r>
      <w:r w:rsidR="003B1266">
        <w:rPr>
          <w:bCs/>
          <w:kern w:val="3"/>
          <w:sz w:val="28"/>
          <w:szCs w:val="28"/>
        </w:rPr>
        <w:t>813</w:t>
      </w:r>
      <w:r>
        <w:rPr>
          <w:bCs/>
          <w:kern w:val="3"/>
          <w:sz w:val="28"/>
          <w:szCs w:val="28"/>
        </w:rPr>
        <w:t>)</w:t>
      </w:r>
    </w:p>
    <w:p w14:paraId="3D564779" w14:textId="77777777" w:rsidR="00820FAA" w:rsidRDefault="00820FAA" w:rsidP="00DA0280">
      <w:pPr>
        <w:pStyle w:val="ConsPlusNonformat"/>
        <w:spacing w:before="120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14:paraId="3200C1A1" w14:textId="77777777" w:rsidR="00795660" w:rsidRPr="00820FAA" w:rsidRDefault="00795660">
      <w:pPr>
        <w:ind w:firstLine="709"/>
        <w:jc w:val="right"/>
        <w:rPr>
          <w:b/>
          <w:bCs/>
          <w:sz w:val="28"/>
          <w:szCs w:val="28"/>
        </w:rPr>
      </w:pPr>
    </w:p>
    <w:p w14:paraId="6210FAB4" w14:textId="2B9FD44A" w:rsidR="00795660" w:rsidRPr="00FE5D96" w:rsidRDefault="00DA0280">
      <w:pPr>
        <w:spacing w:after="120" w:line="280" w:lineRule="exact"/>
        <w:rPr>
          <w:b/>
          <w:bCs/>
          <w:sz w:val="28"/>
          <w:szCs w:val="28"/>
          <w:lang w:val="be-BY"/>
        </w:rPr>
      </w:pPr>
      <w:r w:rsidRPr="00FE5D96">
        <w:rPr>
          <w:rFonts w:eastAsiaTheme="minorEastAsia"/>
          <w:b/>
          <w:bCs/>
          <w:sz w:val="28"/>
          <w:szCs w:val="28"/>
          <w:lang w:val="be-BY"/>
        </w:rPr>
        <w:t>ПОЛОЖЕНИЕ</w:t>
      </w:r>
      <w:r w:rsidR="00820FAA" w:rsidRPr="00FE5D96">
        <w:rPr>
          <w:rFonts w:eastAsiaTheme="minorEastAsia"/>
          <w:b/>
          <w:bCs/>
          <w:sz w:val="28"/>
          <w:szCs w:val="28"/>
          <w:lang w:val="be-BY"/>
        </w:rPr>
        <w:t xml:space="preserve"> </w:t>
      </w:r>
    </w:p>
    <w:p w14:paraId="7C751D02" w14:textId="77777777" w:rsidR="004A57F3" w:rsidRDefault="00820FAA" w:rsidP="00FE5D96">
      <w:pPr>
        <w:tabs>
          <w:tab w:val="left" w:pos="3544"/>
        </w:tabs>
        <w:spacing w:line="280" w:lineRule="exact"/>
        <w:ind w:right="4534"/>
        <w:jc w:val="both"/>
        <w:rPr>
          <w:rFonts w:eastAsiaTheme="minorEastAsia"/>
          <w:b/>
          <w:bCs/>
          <w:sz w:val="28"/>
          <w:szCs w:val="28"/>
        </w:rPr>
      </w:pPr>
      <w:r w:rsidRPr="00FE5D96">
        <w:rPr>
          <w:rFonts w:eastAsiaTheme="minorEastAsia"/>
          <w:b/>
          <w:bCs/>
          <w:sz w:val="28"/>
          <w:szCs w:val="28"/>
        </w:rPr>
        <w:t xml:space="preserve">о </w:t>
      </w:r>
      <w:r w:rsidR="00DA0280" w:rsidRPr="00FE5D96">
        <w:rPr>
          <w:rFonts w:eastAsiaTheme="minorEastAsia"/>
          <w:b/>
          <w:bCs/>
          <w:sz w:val="28"/>
          <w:szCs w:val="28"/>
        </w:rPr>
        <w:t>политике видеонаблюдения</w:t>
      </w:r>
      <w:r w:rsidR="00FE5D96" w:rsidRPr="004A57F3">
        <w:rPr>
          <w:rFonts w:eastAsiaTheme="minorEastAsia"/>
          <w:b/>
          <w:bCs/>
          <w:sz w:val="28"/>
          <w:szCs w:val="28"/>
        </w:rPr>
        <w:t xml:space="preserve"> </w:t>
      </w:r>
    </w:p>
    <w:p w14:paraId="406EB497" w14:textId="66B9AED5" w:rsidR="00795660" w:rsidRPr="00FE5D96" w:rsidRDefault="00DA0280" w:rsidP="00FE5D96">
      <w:pPr>
        <w:tabs>
          <w:tab w:val="left" w:pos="3544"/>
        </w:tabs>
        <w:spacing w:line="280" w:lineRule="exact"/>
        <w:ind w:right="4534"/>
        <w:jc w:val="both"/>
        <w:rPr>
          <w:rFonts w:eastAsiaTheme="minorEastAsia"/>
          <w:b/>
          <w:bCs/>
          <w:sz w:val="28"/>
          <w:szCs w:val="28"/>
        </w:rPr>
      </w:pPr>
      <w:r w:rsidRPr="00FE5D96">
        <w:rPr>
          <w:rFonts w:eastAsiaTheme="minorEastAsia"/>
          <w:b/>
          <w:bCs/>
          <w:sz w:val="28"/>
          <w:szCs w:val="28"/>
        </w:rPr>
        <w:t>учреждения</w:t>
      </w:r>
      <w:r w:rsidR="004A57F3" w:rsidRPr="004A57F3">
        <w:rPr>
          <w:rFonts w:eastAsiaTheme="minorEastAsia"/>
          <w:b/>
          <w:bCs/>
          <w:sz w:val="28"/>
          <w:szCs w:val="28"/>
        </w:rPr>
        <w:t xml:space="preserve"> </w:t>
      </w:r>
      <w:r w:rsidR="004A57F3">
        <w:rPr>
          <w:rFonts w:eastAsiaTheme="minorEastAsia"/>
          <w:b/>
          <w:bCs/>
          <w:sz w:val="28"/>
          <w:szCs w:val="28"/>
        </w:rPr>
        <w:t>«Гомельская областная детская клиническая больница»</w:t>
      </w:r>
      <w:r w:rsidR="00820FAA" w:rsidRPr="00FE5D96">
        <w:rPr>
          <w:rFonts w:eastAsiaTheme="minorEastAsia"/>
          <w:b/>
          <w:bCs/>
          <w:sz w:val="28"/>
          <w:szCs w:val="28"/>
        </w:rPr>
        <w:t xml:space="preserve"> </w:t>
      </w:r>
    </w:p>
    <w:p w14:paraId="59BD2615" w14:textId="77777777" w:rsidR="00DA0280" w:rsidRDefault="00DA0280">
      <w:pPr>
        <w:tabs>
          <w:tab w:val="left" w:pos="3544"/>
        </w:tabs>
        <w:spacing w:line="280" w:lineRule="exact"/>
        <w:ind w:right="5811"/>
        <w:jc w:val="both"/>
        <w:rPr>
          <w:rFonts w:eastAsiaTheme="minorEastAsia"/>
          <w:sz w:val="28"/>
          <w:szCs w:val="28"/>
        </w:rPr>
      </w:pPr>
    </w:p>
    <w:p w14:paraId="440C286B" w14:textId="77777777" w:rsidR="00DA0280" w:rsidRPr="00FE5D96" w:rsidRDefault="00DA0280" w:rsidP="00FE5D96">
      <w:pPr>
        <w:spacing w:after="120"/>
        <w:ind w:firstLine="720"/>
        <w:jc w:val="center"/>
        <w:rPr>
          <w:b/>
          <w:bCs/>
          <w:sz w:val="28"/>
          <w:szCs w:val="28"/>
          <w:lang w:val="ru-BY"/>
        </w:rPr>
      </w:pPr>
      <w:r w:rsidRPr="00FE5D96">
        <w:rPr>
          <w:b/>
          <w:bCs/>
          <w:sz w:val="28"/>
          <w:szCs w:val="28"/>
          <w:lang w:val="ru-BY"/>
        </w:rPr>
        <w:t>1. Общие положения, цели и правовые основания осуществления видеонаблюдения</w:t>
      </w:r>
    </w:p>
    <w:p w14:paraId="5F4502DA" w14:textId="220CFE62" w:rsidR="00DA0280" w:rsidRPr="00E942D4" w:rsidRDefault="00DA0280" w:rsidP="00E942D4">
      <w:pPr>
        <w:pStyle w:val="af8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942D4">
        <w:rPr>
          <w:rFonts w:ascii="Times New Roman" w:hAnsi="Times New Roman" w:cs="Times New Roman"/>
          <w:sz w:val="28"/>
          <w:szCs w:val="28"/>
          <w:lang w:val="ru-BY"/>
        </w:rPr>
        <w:t xml:space="preserve">Издание </w:t>
      </w:r>
      <w:r w:rsidR="00E942D4">
        <w:rPr>
          <w:rFonts w:ascii="Times New Roman" w:hAnsi="Times New Roman" w:cs="Times New Roman"/>
          <w:sz w:val="28"/>
          <w:szCs w:val="28"/>
          <w:lang w:val="ru-BY"/>
        </w:rPr>
        <w:t>п</w:t>
      </w:r>
      <w:r w:rsidRPr="00E942D4">
        <w:rPr>
          <w:rFonts w:ascii="Times New Roman" w:hAnsi="Times New Roman" w:cs="Times New Roman"/>
          <w:sz w:val="28"/>
          <w:szCs w:val="28"/>
          <w:lang w:val="ru-BY"/>
        </w:rPr>
        <w:t>олитики видеонаблюдения (далее – Политика) является одной из обязательных принимаемых (наименование оператора) мер по обеспечению защиты персональных данных, предусмотренных статьей 17 Закона Республики Беларусь от 7 мая 2021 г. № 99-З «О защите персональных данных» (далее – Закон).</w:t>
      </w:r>
    </w:p>
    <w:p w14:paraId="7A73E8A3" w14:textId="77777777" w:rsidR="00DA0280" w:rsidRPr="00E942D4" w:rsidRDefault="00DA0280" w:rsidP="00E942D4">
      <w:pPr>
        <w:pStyle w:val="af8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942D4">
        <w:rPr>
          <w:rFonts w:ascii="Times New Roman" w:hAnsi="Times New Roman" w:cs="Times New Roman"/>
          <w:sz w:val="28"/>
          <w:szCs w:val="28"/>
          <w:lang w:val="ru-BY"/>
        </w:rPr>
        <w:t>Настоящая Политика разъясняет субъектам персональных данных, как, для каких целей и на каком правовом основании их изображения, попавшие в зону обзора камер(ы) видеонаблюдения,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</w:t>
      </w:r>
    </w:p>
    <w:p w14:paraId="18C8A3D9" w14:textId="323D6D73" w:rsidR="00DA0280" w:rsidRPr="00E942D4" w:rsidRDefault="00DA0280" w:rsidP="00E942D4">
      <w:pPr>
        <w:pStyle w:val="af8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42D4">
        <w:rPr>
          <w:rFonts w:ascii="Times New Roman" w:hAnsi="Times New Roman" w:cs="Times New Roman"/>
          <w:sz w:val="28"/>
          <w:szCs w:val="28"/>
          <w:lang w:val="ru-BY"/>
        </w:rPr>
        <w:t xml:space="preserve">Видеонаблюдение в (наименование оператора) осуществляется на основании абзаца двадцатого статьи 6 Закона (обработка персональных данных является необходимой для выполнения обязанностей (полномочий), предусмотренных законодательными актами) с целях </w:t>
      </w:r>
      <w:r w:rsidRPr="00E942D4">
        <w:rPr>
          <w:rFonts w:ascii="Times New Roman" w:hAnsi="Times New Roman" w:cs="Times New Roman"/>
          <w:sz w:val="28"/>
          <w:szCs w:val="28"/>
        </w:rPr>
        <w:t>обеспечения охраны физических лиц (в том числе работников) и имущества от противоправных посягательств, на основании Закон Республики Беларусь от 8 ноября 2006 г. №175-</w:t>
      </w:r>
      <w:r w:rsidR="00FE5D9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42D4">
        <w:rPr>
          <w:rFonts w:ascii="Times New Roman" w:hAnsi="Times New Roman" w:cs="Times New Roman"/>
          <w:sz w:val="28"/>
          <w:szCs w:val="28"/>
        </w:rPr>
        <w:t>З «Об охранной деятельности в Республике Беларусь», а также обеспечения общественной безопасности</w:t>
      </w:r>
      <w:r w:rsidR="003B1266" w:rsidRPr="00E942D4">
        <w:rPr>
          <w:rFonts w:ascii="Times New Roman" w:hAnsi="Times New Roman" w:cs="Times New Roman"/>
          <w:sz w:val="28"/>
          <w:szCs w:val="28"/>
        </w:rPr>
        <w:t>, на основании Указа Президента Республики Беларусь от 28 ноября 2013 г. № 527 «О вопросах создания и применения системы видеонаблюдения в интересах обеспечения общественного порядка».</w:t>
      </w:r>
    </w:p>
    <w:p w14:paraId="5C1B4BB8" w14:textId="209965E8" w:rsidR="003B1266" w:rsidRPr="00FE5D96" w:rsidRDefault="00E942D4" w:rsidP="00FE5D96">
      <w:pPr>
        <w:spacing w:after="120"/>
        <w:ind w:firstLine="720"/>
        <w:jc w:val="both"/>
        <w:rPr>
          <w:b/>
          <w:bCs/>
          <w:sz w:val="28"/>
          <w:szCs w:val="28"/>
        </w:rPr>
      </w:pPr>
      <w:r w:rsidRPr="00FE5D96">
        <w:rPr>
          <w:b/>
          <w:bCs/>
          <w:sz w:val="28"/>
          <w:szCs w:val="28"/>
        </w:rPr>
        <w:t xml:space="preserve">2. </w:t>
      </w:r>
      <w:r w:rsidR="003B1266" w:rsidRPr="00FE5D96">
        <w:rPr>
          <w:b/>
          <w:bCs/>
          <w:sz w:val="28"/>
          <w:szCs w:val="28"/>
        </w:rPr>
        <w:t>Порядок осуществления видеонаблюдения</w:t>
      </w:r>
    </w:p>
    <w:p w14:paraId="7B79FD24" w14:textId="642E2D3C" w:rsidR="003B1266" w:rsidRPr="00E942D4" w:rsidRDefault="003B1266" w:rsidP="00E942D4">
      <w:pPr>
        <w:pStyle w:val="af8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42D4">
        <w:rPr>
          <w:rFonts w:ascii="Times New Roman" w:hAnsi="Times New Roman" w:cs="Times New Roman"/>
          <w:sz w:val="28"/>
          <w:szCs w:val="28"/>
        </w:rPr>
        <w:t>Видеонаблюдение не используется для: учета фактически отработанного работниками (наименование оператора) рабочего времени;</w:t>
      </w:r>
      <w:r w:rsidR="006278AF" w:rsidRPr="00E942D4">
        <w:rPr>
          <w:rFonts w:ascii="Times New Roman" w:hAnsi="Times New Roman" w:cs="Times New Roman"/>
          <w:sz w:val="28"/>
          <w:szCs w:val="28"/>
        </w:rPr>
        <w:t xml:space="preserve"> </w:t>
      </w:r>
      <w:r w:rsidRPr="00E942D4">
        <w:rPr>
          <w:rFonts w:ascii="Times New Roman" w:hAnsi="Times New Roman" w:cs="Times New Roman"/>
          <w:sz w:val="28"/>
          <w:szCs w:val="28"/>
        </w:rPr>
        <w:t>уникальной идентификации лиц, изображенных на видеозаписи;</w:t>
      </w:r>
    </w:p>
    <w:p w14:paraId="7D63CE0F" w14:textId="643E368E" w:rsidR="006C6E4A" w:rsidRPr="00E942D4" w:rsidRDefault="00DD2E7F" w:rsidP="00E942D4">
      <w:pPr>
        <w:pStyle w:val="af8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42D4">
        <w:rPr>
          <w:rFonts w:ascii="Times New Roman" w:hAnsi="Times New Roman" w:cs="Times New Roman"/>
          <w:sz w:val="28"/>
          <w:szCs w:val="28"/>
        </w:rPr>
        <w:t xml:space="preserve">Видеонаблюдение ведется круглосуточно и непрерывно при помощи камер открытого видеонаблюдения: направленных </w:t>
      </w:r>
      <w:r w:rsidR="006C6E4A" w:rsidRPr="00E942D4">
        <w:rPr>
          <w:rFonts w:ascii="Times New Roman" w:hAnsi="Times New Roman" w:cs="Times New Roman"/>
          <w:sz w:val="28"/>
          <w:szCs w:val="28"/>
        </w:rPr>
        <w:t>на территорию,</w:t>
      </w:r>
      <w:r w:rsidRPr="00E942D4">
        <w:rPr>
          <w:rFonts w:ascii="Times New Roman" w:hAnsi="Times New Roman" w:cs="Times New Roman"/>
          <w:sz w:val="28"/>
          <w:szCs w:val="28"/>
        </w:rPr>
        <w:t xml:space="preserve"> прилегающую к корпусам учреждения, а также в помещениях и платах врачебных отделений</w:t>
      </w:r>
      <w:r w:rsidR="006278AF" w:rsidRPr="00E942D4">
        <w:rPr>
          <w:rFonts w:ascii="Times New Roman" w:hAnsi="Times New Roman" w:cs="Times New Roman"/>
          <w:sz w:val="28"/>
          <w:szCs w:val="28"/>
        </w:rPr>
        <w:t xml:space="preserve"> и </w:t>
      </w:r>
      <w:r w:rsidR="006278AF" w:rsidRPr="00E942D4">
        <w:rPr>
          <w:rFonts w:ascii="Times New Roman" w:hAnsi="Times New Roman" w:cs="Times New Roman"/>
          <w:sz w:val="28"/>
          <w:szCs w:val="28"/>
        </w:rPr>
        <w:lastRenderedPageBreak/>
        <w:t>рабочих кабинетах приемной, заместителя главного врача по медицинской части, отдела кадров, коридора административного этажа</w:t>
      </w:r>
      <w:r w:rsidR="006C6E4A" w:rsidRPr="00E942D4">
        <w:rPr>
          <w:rFonts w:ascii="Times New Roman" w:hAnsi="Times New Roman" w:cs="Times New Roman"/>
          <w:sz w:val="28"/>
          <w:szCs w:val="28"/>
        </w:rPr>
        <w:t>.</w:t>
      </w:r>
    </w:p>
    <w:p w14:paraId="57519668" w14:textId="27711A05" w:rsidR="003B1266" w:rsidRPr="00E942D4" w:rsidRDefault="006C6E4A" w:rsidP="00E942D4">
      <w:pPr>
        <w:pStyle w:val="af8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42D4">
        <w:rPr>
          <w:rFonts w:ascii="Times New Roman" w:hAnsi="Times New Roman" w:cs="Times New Roman"/>
          <w:sz w:val="28"/>
          <w:szCs w:val="28"/>
        </w:rPr>
        <w:t>В иных помещениях, в том числе предназначенных для личных нужд работников (туалеты и т.д.), видеонаблюдение не осуществляется.</w:t>
      </w:r>
      <w:r w:rsidR="00DD2E7F" w:rsidRPr="00E942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3F42D" w14:textId="7F0ACC3B" w:rsidR="006C6E4A" w:rsidRPr="00E942D4" w:rsidRDefault="006278AF" w:rsidP="00E942D4">
      <w:pPr>
        <w:pStyle w:val="af8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42D4">
        <w:rPr>
          <w:rFonts w:ascii="Times New Roman" w:hAnsi="Times New Roman" w:cs="Times New Roman"/>
          <w:sz w:val="28"/>
          <w:szCs w:val="28"/>
        </w:rPr>
        <w:t>Учреждение</w:t>
      </w:r>
      <w:r w:rsidR="006C6E4A" w:rsidRPr="00E942D4">
        <w:rPr>
          <w:rFonts w:ascii="Times New Roman" w:hAnsi="Times New Roman" w:cs="Times New Roman"/>
          <w:sz w:val="28"/>
          <w:szCs w:val="28"/>
        </w:rPr>
        <w:t xml:space="preserve"> осуществляет видеонаблюдение</w:t>
      </w:r>
      <w:r w:rsidRPr="00E942D4">
        <w:rPr>
          <w:rFonts w:ascii="Times New Roman" w:hAnsi="Times New Roman" w:cs="Times New Roman"/>
          <w:sz w:val="28"/>
          <w:szCs w:val="28"/>
        </w:rPr>
        <w:t xml:space="preserve"> </w:t>
      </w:r>
      <w:r w:rsidR="006C6E4A" w:rsidRPr="00E942D4">
        <w:rPr>
          <w:rFonts w:ascii="Times New Roman" w:hAnsi="Times New Roman" w:cs="Times New Roman"/>
          <w:sz w:val="28"/>
          <w:szCs w:val="28"/>
        </w:rPr>
        <w:t>самостоятельно без привлечения уполномоченных</w:t>
      </w:r>
      <w:r w:rsidRPr="00E942D4">
        <w:rPr>
          <w:rFonts w:ascii="Times New Roman" w:hAnsi="Times New Roman" w:cs="Times New Roman"/>
          <w:sz w:val="28"/>
          <w:szCs w:val="28"/>
        </w:rPr>
        <w:t xml:space="preserve"> лиц.</w:t>
      </w:r>
    </w:p>
    <w:p w14:paraId="57EB269B" w14:textId="6440FA7E" w:rsidR="006C6E4A" w:rsidRPr="00E942D4" w:rsidRDefault="006C6E4A" w:rsidP="00E942D4">
      <w:pPr>
        <w:pStyle w:val="af8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42D4">
        <w:rPr>
          <w:rFonts w:ascii="Times New Roman" w:hAnsi="Times New Roman" w:cs="Times New Roman"/>
          <w:sz w:val="28"/>
          <w:szCs w:val="28"/>
        </w:rPr>
        <w:t>Срок хранения видеозаписей не превышает 30 дней, по истечении которого происходит их автоматическое удаление.</w:t>
      </w:r>
    </w:p>
    <w:p w14:paraId="06E7EED6" w14:textId="77777777" w:rsidR="006C6E4A" w:rsidRPr="00E942D4" w:rsidRDefault="006C6E4A" w:rsidP="00E942D4">
      <w:pPr>
        <w:pStyle w:val="af8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42D4">
        <w:rPr>
          <w:rFonts w:ascii="Times New Roman" w:hAnsi="Times New Roman" w:cs="Times New Roman"/>
          <w:sz w:val="28"/>
          <w:szCs w:val="28"/>
        </w:rPr>
        <w:t>Указанный срок может быть продлен в отношении отдельных видеозаписей по устному распоряжению руководителя организации (лица, исполняющего его обязанности) в случаях:</w:t>
      </w:r>
    </w:p>
    <w:p w14:paraId="0AC23AB2" w14:textId="77777777" w:rsidR="006C6E4A" w:rsidRPr="00E942D4" w:rsidRDefault="006C6E4A" w:rsidP="00E942D4">
      <w:pPr>
        <w:pStyle w:val="af8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42D4">
        <w:rPr>
          <w:rFonts w:ascii="Times New Roman" w:hAnsi="Times New Roman" w:cs="Times New Roman"/>
          <w:sz w:val="28"/>
          <w:szCs w:val="28"/>
        </w:rPr>
        <w:t>поступления информации о возможной фиксации камерами видеонаблюдения ситуации, имеющей признаки совершения дисциплинарного проступка, административного правонарушения, преступления, – на период проведения соответствующих проверочных мероприятий;</w:t>
      </w:r>
    </w:p>
    <w:p w14:paraId="585285EB" w14:textId="33E6CAB1" w:rsidR="006C6E4A" w:rsidRPr="00E942D4" w:rsidRDefault="006C6E4A" w:rsidP="00E942D4">
      <w:pPr>
        <w:pStyle w:val="af8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42D4">
        <w:rPr>
          <w:rFonts w:ascii="Times New Roman" w:hAnsi="Times New Roman" w:cs="Times New Roman"/>
          <w:sz w:val="28"/>
          <w:szCs w:val="28"/>
        </w:rPr>
        <w:t>поступления обращения субъекта персональных данных, для принятия решения</w:t>
      </w:r>
      <w:r w:rsidR="004A57F3">
        <w:rPr>
          <w:rFonts w:ascii="Times New Roman" w:hAnsi="Times New Roman" w:cs="Times New Roman"/>
          <w:sz w:val="28"/>
          <w:szCs w:val="28"/>
        </w:rPr>
        <w:t>,</w:t>
      </w:r>
      <w:r w:rsidRPr="00E942D4">
        <w:rPr>
          <w:rFonts w:ascii="Times New Roman" w:hAnsi="Times New Roman" w:cs="Times New Roman"/>
          <w:sz w:val="28"/>
          <w:szCs w:val="28"/>
        </w:rPr>
        <w:t xml:space="preserve"> по которому необходима информация, зафиксированная камерами видеонаблюдения, – на период рассмотрения такого обращения.</w:t>
      </w:r>
    </w:p>
    <w:p w14:paraId="2E914569" w14:textId="4A60247B" w:rsidR="006C6E4A" w:rsidRPr="00E942D4" w:rsidRDefault="006C6E4A" w:rsidP="00E942D4">
      <w:pPr>
        <w:pStyle w:val="af8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42D4">
        <w:rPr>
          <w:rFonts w:ascii="Times New Roman" w:hAnsi="Times New Roman" w:cs="Times New Roman"/>
          <w:sz w:val="28"/>
          <w:szCs w:val="28"/>
        </w:rPr>
        <w:t>Учреждением устанавливаются ограничения прав доступа работников к записям камер видеонаблюдения в соответствии с их должностными обязанностями и порядок доступа к персональным данным.</w:t>
      </w:r>
    </w:p>
    <w:p w14:paraId="16208678" w14:textId="77777777" w:rsidR="006C6E4A" w:rsidRPr="00E942D4" w:rsidRDefault="006C6E4A" w:rsidP="00E942D4">
      <w:pPr>
        <w:pStyle w:val="af8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42D4">
        <w:rPr>
          <w:rFonts w:ascii="Times New Roman" w:hAnsi="Times New Roman" w:cs="Times New Roman"/>
          <w:sz w:val="28"/>
          <w:szCs w:val="28"/>
        </w:rPr>
        <w:t>Видеозаписи не могут быть использованы в личных и иных целях, не связанных с выполнением должностных обязанностей, и содержащиеся в них персональные данные не подлежат обработке, кроме случаев, предусмотренных законодательными актами.</w:t>
      </w:r>
    </w:p>
    <w:p w14:paraId="52F01FAA" w14:textId="18556F3E" w:rsidR="006278AF" w:rsidRPr="00FE5D96" w:rsidRDefault="00E942D4" w:rsidP="00FE5D96">
      <w:pPr>
        <w:spacing w:after="120"/>
        <w:ind w:firstLine="720"/>
        <w:jc w:val="center"/>
        <w:rPr>
          <w:b/>
          <w:bCs/>
          <w:sz w:val="28"/>
          <w:szCs w:val="28"/>
          <w:lang w:val="ru-BY"/>
        </w:rPr>
      </w:pPr>
      <w:r w:rsidRPr="00FE5D96">
        <w:rPr>
          <w:b/>
          <w:bCs/>
          <w:sz w:val="28"/>
          <w:szCs w:val="28"/>
          <w:lang w:val="ru-BY"/>
        </w:rPr>
        <w:t xml:space="preserve">3. </w:t>
      </w:r>
      <w:r w:rsidR="006278AF" w:rsidRPr="00FE5D96">
        <w:rPr>
          <w:b/>
          <w:bCs/>
          <w:sz w:val="28"/>
          <w:szCs w:val="28"/>
          <w:lang w:val="ru-BY"/>
        </w:rPr>
        <w:t>Права субъектов персональных данных и механизм их реализации</w:t>
      </w:r>
    </w:p>
    <w:p w14:paraId="0E4A3809" w14:textId="33FAAAC0" w:rsidR="006278AF" w:rsidRPr="00E942D4" w:rsidRDefault="006278AF" w:rsidP="00E942D4">
      <w:pPr>
        <w:pStyle w:val="af8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42D4">
        <w:rPr>
          <w:rFonts w:ascii="Times New Roman" w:hAnsi="Times New Roman" w:cs="Times New Roman"/>
          <w:sz w:val="28"/>
          <w:szCs w:val="28"/>
        </w:rPr>
        <w:t>Перечень прав субъектов персональных данных, а также механизмы их реализации определены в соответствующем разделе Политики в отношении обработки персональных данных учреждения, размещенной на веб-сайте учреждения.</w:t>
      </w:r>
    </w:p>
    <w:p w14:paraId="50545E4D" w14:textId="5A8A4B4F" w:rsidR="006278AF" w:rsidRPr="00E942D4" w:rsidRDefault="006278AF" w:rsidP="00E942D4">
      <w:pPr>
        <w:pStyle w:val="af8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42D4">
        <w:rPr>
          <w:rFonts w:ascii="Times New Roman" w:hAnsi="Times New Roman" w:cs="Times New Roman"/>
          <w:sz w:val="28"/>
          <w:szCs w:val="28"/>
        </w:rPr>
        <w:t>В связи с тем, что в учреждении видеонаблюдение не используется для уникальной идентификации лиц, изображенных на видеозаписи, и с учетом срока хранения видеозаписей изложение сути требований субъекта персональных данных должно содержать дату и период времени записи изображения субъекта персональных данных. Период времени определяется в пределах в пределах часового интервала.</w:t>
      </w:r>
    </w:p>
    <w:p w14:paraId="51E8BC69" w14:textId="77777777" w:rsidR="006C6E4A" w:rsidRPr="006278AF" w:rsidRDefault="006C6E4A" w:rsidP="006278AF">
      <w:pPr>
        <w:ind w:left="1080"/>
        <w:jc w:val="both"/>
        <w:rPr>
          <w:sz w:val="28"/>
          <w:szCs w:val="28"/>
          <w:lang w:val="ru-BY"/>
        </w:rPr>
      </w:pPr>
    </w:p>
    <w:sectPr w:rsidR="006C6E4A" w:rsidRPr="006278AF">
      <w:headerReference w:type="default" r:id="rId8"/>
      <w:headerReference w:type="first" r:id="rId9"/>
      <w:pgSz w:w="11906" w:h="16838"/>
      <w:pgMar w:top="993" w:right="567" w:bottom="851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194BD" w14:textId="77777777" w:rsidR="00795660" w:rsidRDefault="00820FAA">
      <w:r>
        <w:separator/>
      </w:r>
    </w:p>
  </w:endnote>
  <w:endnote w:type="continuationSeparator" w:id="0">
    <w:p w14:paraId="118B8638" w14:textId="77777777" w:rsidR="00795660" w:rsidRDefault="0082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64476" w14:textId="77777777" w:rsidR="00795660" w:rsidRDefault="00820FAA">
      <w:r>
        <w:separator/>
      </w:r>
    </w:p>
  </w:footnote>
  <w:footnote w:type="continuationSeparator" w:id="0">
    <w:p w14:paraId="42C2A69C" w14:textId="77777777" w:rsidR="00795660" w:rsidRDefault="00820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ADE4" w14:textId="77777777" w:rsidR="00795660" w:rsidRDefault="00795660">
    <w:pPr>
      <w:pStyle w:val="ab"/>
      <w:jc w:val="center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F0B5" w14:textId="77777777" w:rsidR="00795660" w:rsidRDefault="0079566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E306ED"/>
    <w:multiLevelType w:val="multilevel"/>
    <w:tmpl w:val="B5E306ED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03D62E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C92AE1"/>
    <w:multiLevelType w:val="hybridMultilevel"/>
    <w:tmpl w:val="631CA9A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6114AB"/>
    <w:multiLevelType w:val="hybridMultilevel"/>
    <w:tmpl w:val="36FE121A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8A369B"/>
    <w:multiLevelType w:val="hybridMultilevel"/>
    <w:tmpl w:val="1048182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9B342B7"/>
    <w:multiLevelType w:val="hybridMultilevel"/>
    <w:tmpl w:val="4DB6C56E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2788714">
    <w:abstractNumId w:val="0"/>
  </w:num>
  <w:num w:numId="2" w16cid:durableId="625428782">
    <w:abstractNumId w:val="1"/>
  </w:num>
  <w:num w:numId="3" w16cid:durableId="982810326">
    <w:abstractNumId w:val="3"/>
  </w:num>
  <w:num w:numId="4" w16cid:durableId="711273435">
    <w:abstractNumId w:val="4"/>
  </w:num>
  <w:num w:numId="5" w16cid:durableId="510022824">
    <w:abstractNumId w:val="5"/>
  </w:num>
  <w:num w:numId="6" w16cid:durableId="1029184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60"/>
    <w:rsid w:val="000E4D4B"/>
    <w:rsid w:val="003B1266"/>
    <w:rsid w:val="004A57F3"/>
    <w:rsid w:val="006278AF"/>
    <w:rsid w:val="006C6E4A"/>
    <w:rsid w:val="00795660"/>
    <w:rsid w:val="00820FAA"/>
    <w:rsid w:val="00AA2A78"/>
    <w:rsid w:val="00B52915"/>
    <w:rsid w:val="00DA0280"/>
    <w:rsid w:val="00DD2E7F"/>
    <w:rsid w:val="00DE320D"/>
    <w:rsid w:val="00E942D4"/>
    <w:rsid w:val="00F57B78"/>
    <w:rsid w:val="00FE5D96"/>
    <w:rsid w:val="027A6B18"/>
    <w:rsid w:val="06D15B05"/>
    <w:rsid w:val="133642CD"/>
    <w:rsid w:val="348212D2"/>
    <w:rsid w:val="62A1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E2C1"/>
  <w15:docId w15:val="{8905059C-0338-48FE-BF28-FD81EF3D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unhideWhenUsed="1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2" w:line="249" w:lineRule="auto"/>
      <w:ind w:left="10" w:right="5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</w:style>
  <w:style w:type="table" w:styleId="af4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af">
    <w:name w:val="Заголовок Знак"/>
    <w:basedOn w:val="a0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eastAsiaTheme="minorEastAsia" w:hAnsi="Arial" w:cs="Arial"/>
      <w:b/>
      <w:bCs/>
    </w:rPr>
  </w:style>
  <w:style w:type="paragraph" w:customStyle="1" w:styleId="append">
    <w:name w:val="append"/>
    <w:basedOn w:val="a"/>
    <w:qFormat/>
    <w:rPr>
      <w:rFonts w:eastAsiaTheme="minorEastAsia"/>
      <w:sz w:val="22"/>
      <w:szCs w:val="22"/>
    </w:rPr>
  </w:style>
  <w:style w:type="paragraph" w:customStyle="1" w:styleId="append1">
    <w:name w:val="append1"/>
    <w:basedOn w:val="a"/>
    <w:qFormat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qFormat/>
    <w:pPr>
      <w:ind w:firstLine="567"/>
      <w:jc w:val="both"/>
    </w:pPr>
    <w:rPr>
      <w:rFonts w:eastAsiaTheme="minorEastAsia"/>
    </w:rPr>
  </w:style>
  <w:style w:type="paragraph" w:customStyle="1" w:styleId="titlep">
    <w:name w:val="titlep"/>
    <w:basedOn w:val="a"/>
    <w:qFormat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preamble">
    <w:name w:val="preamble"/>
    <w:basedOn w:val="a"/>
    <w:qFormat/>
    <w:pPr>
      <w:ind w:firstLine="567"/>
      <w:jc w:val="both"/>
    </w:pPr>
    <w:rPr>
      <w:rFonts w:eastAsiaTheme="minorEastAsia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13">
    <w:name w:val="Стиль1"/>
    <w:basedOn w:val="a"/>
    <w:qFormat/>
    <w:pPr>
      <w:spacing w:line="360" w:lineRule="auto"/>
      <w:ind w:firstLine="567"/>
      <w:jc w:val="both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table" w:customStyle="1" w:styleId="14">
    <w:name w:val="Сетка таблицы1"/>
    <w:qFormat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 w:cs="Courier New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qFormat/>
  </w:style>
  <w:style w:type="paragraph" w:customStyle="1" w:styleId="underline">
    <w:name w:val="underline"/>
    <w:basedOn w:val="a"/>
    <w:qFormat/>
    <w:pPr>
      <w:jc w:val="both"/>
    </w:pPr>
    <w:rPr>
      <w:sz w:val="20"/>
      <w:szCs w:val="20"/>
    </w:rPr>
  </w:style>
  <w:style w:type="table" w:customStyle="1" w:styleId="15">
    <w:name w:val="Сетка таблицы1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Placeholder Text"/>
    <w:basedOn w:val="a0"/>
    <w:uiPriority w:val="99"/>
    <w:semiHidden/>
    <w:qFormat/>
    <w:rPr>
      <w:color w:val="808080"/>
    </w:rPr>
  </w:style>
  <w:style w:type="character" w:styleId="afa">
    <w:name w:val="Unresolved Mention"/>
    <w:basedOn w:val="a0"/>
    <w:uiPriority w:val="99"/>
    <w:semiHidden/>
    <w:unhideWhenUsed/>
    <w:rsid w:val="00DA0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control1</dc:creator>
  <cp:lastModifiedBy>Александр Дежурко</cp:lastModifiedBy>
  <cp:revision>6</cp:revision>
  <dcterms:created xsi:type="dcterms:W3CDTF">2025-07-31T11:20:00Z</dcterms:created>
  <dcterms:modified xsi:type="dcterms:W3CDTF">2025-12-20T10:55:00Z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3773B1540C3249BEB45B80F99CD6CEAD</vt:lpwstr>
  </property>
</Properties>
</file>